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0FE" w:rsidRPr="007B23F8" w:rsidRDefault="00DA6911" w:rsidP="001960FE">
      <w:pPr>
        <w:rPr>
          <w:rFonts w:asciiTheme="minorHAnsi" w:hAnsiTheme="minorHAnsi" w:cstheme="minorHAnsi"/>
          <w:b/>
          <w:sz w:val="24"/>
          <w:szCs w:val="24"/>
        </w:rPr>
      </w:pPr>
      <w:r w:rsidRPr="007B23F8">
        <w:rPr>
          <w:rFonts w:asciiTheme="minorHAnsi" w:hAnsiTheme="minorHAnsi" w:cstheme="min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10CBA1" wp14:editId="6560D14D">
                <wp:simplePos x="0" y="0"/>
                <wp:positionH relativeFrom="column">
                  <wp:posOffset>-238125</wp:posOffset>
                </wp:positionH>
                <wp:positionV relativeFrom="paragraph">
                  <wp:posOffset>-180975</wp:posOffset>
                </wp:positionV>
                <wp:extent cx="5833110" cy="638175"/>
                <wp:effectExtent l="0" t="0" r="15240" b="2857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311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0E3761" id="Rectangle 2" o:spid="_x0000_s1026" style="position:absolute;margin-left:-18.75pt;margin-top:-14.25pt;width:459.3pt;height:5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" strokeweight="1.5pt"/>
            </w:pict>
          </mc:Fallback>
        </mc:AlternateContent>
      </w:r>
      <w:r w:rsidR="001960FE" w:rsidRPr="007B23F8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1D418225" wp14:editId="752A97DC">
            <wp:simplePos x="0" y="0"/>
            <wp:positionH relativeFrom="column">
              <wp:posOffset>5804535</wp:posOffset>
            </wp:positionH>
            <wp:positionV relativeFrom="paragraph">
              <wp:posOffset>-181610</wp:posOffset>
            </wp:positionV>
            <wp:extent cx="3046095" cy="636905"/>
            <wp:effectExtent l="0" t="0" r="1905" b="0"/>
            <wp:wrapSquare wrapText="bothSides"/>
            <wp:docPr id="3" name="Picture 3" descr="Next Lin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xt Link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095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0FE" w:rsidRPr="007B23F8">
        <w:rPr>
          <w:rFonts w:asciiTheme="minorHAnsi" w:hAnsiTheme="minorHAnsi" w:cstheme="minorHAnsi"/>
          <w:b/>
          <w:sz w:val="24"/>
          <w:szCs w:val="24"/>
        </w:rPr>
        <w:t>NEXT LINK PERSON SPECIFICATION</w:t>
      </w:r>
    </w:p>
    <w:p w:rsidR="001960FE" w:rsidRPr="007B23F8" w:rsidRDefault="001960FE" w:rsidP="001960FE">
      <w:pPr>
        <w:rPr>
          <w:rFonts w:asciiTheme="minorHAnsi" w:hAnsiTheme="minorHAnsi" w:cstheme="minorHAnsi"/>
          <w:b/>
          <w:sz w:val="24"/>
          <w:szCs w:val="24"/>
        </w:rPr>
      </w:pPr>
      <w:r w:rsidRPr="007B23F8">
        <w:rPr>
          <w:rFonts w:asciiTheme="minorHAnsi" w:hAnsiTheme="minorHAnsi" w:cstheme="minorHAnsi"/>
          <w:b/>
          <w:sz w:val="24"/>
          <w:szCs w:val="24"/>
        </w:rPr>
        <w:t xml:space="preserve">FEMALE COMMUNITY OUTREACH WORKER </w:t>
      </w:r>
    </w:p>
    <w:p w:rsidR="001960FE" w:rsidRPr="007B23F8" w:rsidRDefault="001960FE" w:rsidP="001960FE">
      <w:pPr>
        <w:rPr>
          <w:rFonts w:asciiTheme="minorHAnsi" w:hAnsiTheme="minorHAnsi" w:cstheme="minorHAnsi"/>
          <w:sz w:val="22"/>
          <w:szCs w:val="22"/>
        </w:rPr>
      </w:pPr>
    </w:p>
    <w:p w:rsidR="001960FE" w:rsidRPr="007B23F8" w:rsidRDefault="001960FE" w:rsidP="001960F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844"/>
        <w:gridCol w:w="8221"/>
        <w:gridCol w:w="4678"/>
      </w:tblGrid>
      <w:tr w:rsidR="001960FE" w:rsidRPr="007B23F8" w:rsidTr="003F5EDA">
        <w:trPr>
          <w:cantSplit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FE" w:rsidRPr="007B23F8" w:rsidRDefault="001960FE" w:rsidP="003F5EDA">
            <w:pPr>
              <w:pStyle w:val="TableHeading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FE" w:rsidRPr="007B23F8" w:rsidRDefault="001960FE" w:rsidP="003F5EDA">
            <w:pPr>
              <w:pStyle w:val="TableHeading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b/>
                <w:sz w:val="22"/>
                <w:szCs w:val="22"/>
              </w:rPr>
              <w:t>Essential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FE" w:rsidRPr="007B23F8" w:rsidRDefault="001960FE" w:rsidP="003F5EDA">
            <w:pPr>
              <w:pStyle w:val="TableHeading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b/>
                <w:sz w:val="22"/>
                <w:szCs w:val="22"/>
              </w:rPr>
              <w:t>Desirable</w:t>
            </w:r>
          </w:p>
          <w:p w:rsidR="00DA6911" w:rsidRPr="007B23F8" w:rsidRDefault="00DA6911" w:rsidP="003F5EDA">
            <w:pPr>
              <w:pStyle w:val="TableHeading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960FE" w:rsidRPr="007B23F8" w:rsidTr="003F5EDA">
        <w:trPr>
          <w:cantSplit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FE" w:rsidRPr="007B23F8" w:rsidRDefault="001960FE" w:rsidP="003F5EDA">
            <w:pPr>
              <w:pStyle w:val="TableHeading"/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Skills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Numeracy and literacy to GCSE level/NVQ 2 or equivalent</w:t>
            </w:r>
          </w:p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The ability to undertake effective casework management and support planning with evidence of a methodical and well organised approach to work</w:t>
            </w:r>
          </w:p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 xml:space="preserve">Ability to work in partnership with a wide range of statutory and voluntary agencies, to achieve outcomes for service users </w:t>
            </w:r>
          </w:p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 xml:space="preserve">The ability to provide respectful, non-judgemental, and confidential support to women and their children.  </w:t>
            </w:r>
          </w:p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 xml:space="preserve">The ability to encourage women and children to take control of their lives and set realistic objectives and goals.  </w:t>
            </w:r>
          </w:p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 xml:space="preserve">Maintaining professional boundaries, show resilience and reliability under pressure </w:t>
            </w:r>
          </w:p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Ability to work as part of a team demonstrating a flexible approach including a commitment to being part of a rota and on-call system</w:t>
            </w:r>
          </w:p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Ability to maintain accurate and up-to-date records and to communicate with colleagues and stakeholders using common Microsoft Office packages, e.g. Word, Excel, Outlook and other IT software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Ability to apply psychologically informed practice</w:t>
            </w:r>
          </w:p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Ability to work with a recovery focused approach</w:t>
            </w:r>
          </w:p>
          <w:p w:rsidR="001960FE" w:rsidRPr="007B23F8" w:rsidRDefault="001960FE" w:rsidP="003F5EDA">
            <w:pPr>
              <w:pStyle w:val="TableBullet"/>
              <w:ind w:left="17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60FE" w:rsidRPr="007B23F8" w:rsidTr="003F5EDA">
        <w:trPr>
          <w:cantSplit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FE" w:rsidRPr="007B23F8" w:rsidRDefault="001960FE" w:rsidP="003F5EDA">
            <w:pPr>
              <w:pStyle w:val="TableHeading"/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Experience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Proven experience of working with women and children who have survived domestic abuse</w:t>
            </w:r>
          </w:p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 xml:space="preserve">Proven experience working in homelessness / supported housing sector providing support to individuals to sustain/ </w:t>
            </w:r>
            <w:r w:rsidR="00D66395" w:rsidRPr="007B23F8">
              <w:rPr>
                <w:rFonts w:asciiTheme="minorHAnsi" w:hAnsiTheme="minorHAnsi" w:cstheme="minorHAnsi"/>
                <w:sz w:val="22"/>
                <w:szCs w:val="22"/>
              </w:rPr>
              <w:t>manage</w:t>
            </w: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 xml:space="preserve"> their tenancies and avoid tenancy breakdown.</w:t>
            </w:r>
          </w:p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 xml:space="preserve">Experience of assessing the risks and needs of vulnerable women who have experienced domestic abuse and/or complex needs  </w:t>
            </w:r>
          </w:p>
          <w:p w:rsidR="001960FE" w:rsidRPr="007B23F8" w:rsidRDefault="001960FE" w:rsidP="003F5EDA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Experience of co-producing short and longer term risk management, safety planning and support with women and children experiencing Domestic Abuse</w:t>
            </w:r>
          </w:p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Demonstrable experience of being proactive rather than reactive: focuses on preventing problems in the future rather than just resolving immediate issues</w:t>
            </w:r>
          </w:p>
          <w:p w:rsidR="001960FE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Experience of lone working in the community and able to work on own initiative.</w:t>
            </w:r>
          </w:p>
          <w:p w:rsidR="00004B15" w:rsidRPr="007B23F8" w:rsidRDefault="00004B15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Minimum of 2 years’ experience of supporting high risk victims in the domestic abuse sector</w:t>
            </w:r>
            <w:bookmarkStart w:id="0" w:name="_GoBack"/>
            <w:bookmarkEnd w:id="0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1960FE" w:rsidRPr="007B23F8" w:rsidRDefault="001960FE" w:rsidP="003F5EDA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Experience of delivering women only services</w:t>
            </w:r>
          </w:p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Experience of working with victims of sexual violence</w:t>
            </w:r>
          </w:p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 xml:space="preserve">Experience of delivering group work and / or training </w:t>
            </w:r>
          </w:p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Experience working with people with mental health needs, substance misuse , other complex needs</w:t>
            </w:r>
          </w:p>
          <w:p w:rsidR="001960FE" w:rsidRPr="007B23F8" w:rsidRDefault="001960FE" w:rsidP="003F5EDA">
            <w:pPr>
              <w:pStyle w:val="TableBullet"/>
              <w:tabs>
                <w:tab w:val="num" w:pos="170"/>
              </w:tabs>
              <w:ind w:left="170" w:hanging="17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960FE" w:rsidRPr="007B23F8" w:rsidRDefault="001960FE" w:rsidP="003F5EDA">
            <w:pPr>
              <w:pStyle w:val="TableBullet"/>
              <w:tabs>
                <w:tab w:val="num" w:pos="170"/>
              </w:tabs>
              <w:ind w:left="170" w:hanging="17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60FE" w:rsidRPr="007B23F8" w:rsidTr="003F5EDA">
        <w:trPr>
          <w:cantSplit/>
          <w:trHeight w:val="1143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FE" w:rsidRPr="007B23F8" w:rsidRDefault="001960FE" w:rsidP="003F5EDA">
            <w:pPr>
              <w:pStyle w:val="TableHeading"/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Knowledge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Demonstrable understanding of the diverse needs of families and children experiencing domestic violence and the discrimination issues as they relate to women escaping domestic violence.</w:t>
            </w:r>
          </w:p>
          <w:p w:rsidR="001960FE" w:rsidRPr="007B23F8" w:rsidRDefault="001960FE" w:rsidP="003F5EDA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 xml:space="preserve">Knowledge of criminal and civil legal remedies and housing law relating to domestic abuse </w:t>
            </w:r>
          </w:p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Knowledge of Domestic Abuse risk assessment tools including DASH and the MARAC process</w:t>
            </w:r>
          </w:p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Knowledge of health and safety issues specific to women fleeing domestic abuse and lone working</w:t>
            </w:r>
          </w:p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 xml:space="preserve">A thorough understanding of safeguarding relating to vulnerable adults and children,  including how and when to report concerns </w:t>
            </w:r>
          </w:p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Up to date knowledge of the welfare benefits system and the ability to ensure service users maximise their benefit entitlement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Knowledge of mental health legislation</w:t>
            </w:r>
          </w:p>
          <w:p w:rsidR="001960FE" w:rsidRPr="007B23F8" w:rsidRDefault="001960FE" w:rsidP="003F5EDA">
            <w:pPr>
              <w:pStyle w:val="TableBulle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Knowledge of housing legislation</w:t>
            </w:r>
          </w:p>
        </w:tc>
      </w:tr>
      <w:tr w:rsidR="001960FE" w:rsidRPr="007B23F8" w:rsidTr="003F5EDA">
        <w:trPr>
          <w:cantSplit/>
          <w:trHeight w:val="1141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FE" w:rsidRPr="007B23F8" w:rsidRDefault="001960FE" w:rsidP="003F5EDA">
            <w:pPr>
              <w:pStyle w:val="TableHeading"/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Values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1960FE" w:rsidRPr="007B23F8" w:rsidRDefault="001960FE" w:rsidP="003F5EDA">
            <w:pPr>
              <w:pStyle w:val="TableBulle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A commitment to the Victim’s Code of Practice</w:t>
            </w:r>
          </w:p>
          <w:p w:rsidR="001960FE" w:rsidRPr="007B23F8" w:rsidRDefault="001960FE" w:rsidP="003F5EDA">
            <w:pPr>
              <w:pStyle w:val="TableBulle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An understanding and commitment to meeting the needs of vulnerable women</w:t>
            </w:r>
          </w:p>
          <w:p w:rsidR="001960FE" w:rsidRPr="007B23F8" w:rsidRDefault="001960FE" w:rsidP="003F5EDA">
            <w:pPr>
              <w:pStyle w:val="TableBulle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Commitment to diversity and equal opportunities at work</w:t>
            </w:r>
          </w:p>
          <w:p w:rsidR="001960FE" w:rsidRPr="007B23F8" w:rsidRDefault="001960FE" w:rsidP="003F5EDA">
            <w:pPr>
              <w:pStyle w:val="TableBulle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Commitment to service user participation and involvement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1960FE" w:rsidRPr="007B23F8" w:rsidRDefault="001960FE" w:rsidP="003F5EDA">
            <w:pPr>
              <w:pStyle w:val="TableBullet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1960FE" w:rsidRPr="007B23F8" w:rsidTr="003F5EDA">
        <w:trPr>
          <w:cantSplit/>
          <w:trHeight w:val="26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FE" w:rsidRPr="007B23F8" w:rsidRDefault="001960FE" w:rsidP="003F5EDA">
            <w:pPr>
              <w:pStyle w:val="TableHeading"/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Other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1960FE" w:rsidRPr="007B23F8" w:rsidRDefault="001960FE" w:rsidP="003F5EDA">
            <w:pPr>
              <w:pStyle w:val="TableBullet"/>
              <w:numPr>
                <w:ilvl w:val="0"/>
                <w:numId w:val="3"/>
              </w:numPr>
              <w:ind w:left="177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Be available and committed to be part of the out of hours on call rota and work flexibly including some evening and  Saturday mornings on a rota basis</w:t>
            </w:r>
          </w:p>
          <w:p w:rsidR="001960FE" w:rsidRPr="007B23F8" w:rsidRDefault="001960FE" w:rsidP="003F5EDA">
            <w:pPr>
              <w:pStyle w:val="TableBullet"/>
              <w:numPr>
                <w:ilvl w:val="0"/>
                <w:numId w:val="3"/>
              </w:numPr>
              <w:ind w:left="177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7B23F8">
              <w:rPr>
                <w:rFonts w:asciiTheme="minorHAnsi" w:hAnsiTheme="minorHAnsi" w:cstheme="minorHAnsi"/>
                <w:sz w:val="22"/>
                <w:szCs w:val="22"/>
              </w:rPr>
              <w:t>A current, full driving licence and access to appropriate motorised transport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1960FE" w:rsidRPr="007B23F8" w:rsidRDefault="001960FE" w:rsidP="003F5EDA">
            <w:pPr>
              <w:pStyle w:val="TableBullet"/>
              <w:ind w:left="17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1048D" w:rsidRDefault="0031048D" w:rsidP="0031048D">
      <w:pPr>
        <w:rPr>
          <w:rFonts w:asciiTheme="minorHAnsi" w:hAnsiTheme="minorHAnsi" w:cstheme="minorHAnsi"/>
        </w:rPr>
      </w:pPr>
    </w:p>
    <w:p w:rsidR="0031048D" w:rsidRDefault="0031048D" w:rsidP="0031048D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 xml:space="preserve">Next Link is committed to Equal Opportunities. </w:t>
      </w:r>
    </w:p>
    <w:p w:rsidR="0031048D" w:rsidRDefault="0031048D" w:rsidP="0031048D">
      <w:pPr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Due to the specific requirements of this role, this post is exempt under the Equality Act (2010), Part 1, Schedule 9 (Genuine Occupational Requirement).</w:t>
      </w:r>
    </w:p>
    <w:p w:rsidR="001960FE" w:rsidRPr="007B23F8" w:rsidRDefault="001960FE">
      <w:pPr>
        <w:rPr>
          <w:rFonts w:asciiTheme="minorHAnsi" w:hAnsiTheme="minorHAnsi" w:cstheme="minorHAnsi"/>
        </w:rPr>
      </w:pPr>
    </w:p>
    <w:sectPr w:rsidR="001960FE" w:rsidRPr="007B23F8" w:rsidSect="00DA6911">
      <w:pgSz w:w="16838" w:h="11906" w:orient="landscape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0EEA"/>
    <w:multiLevelType w:val="hybridMultilevel"/>
    <w:tmpl w:val="E588514C"/>
    <w:lvl w:ilvl="0" w:tplc="88AA7894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88AA7894">
      <w:start w:val="1"/>
      <w:numFmt w:val="bullet"/>
      <w:lvlText w:val=""/>
      <w:lvlJc w:val="left"/>
      <w:pPr>
        <w:tabs>
          <w:tab w:val="num" w:pos="1250"/>
        </w:tabs>
        <w:ind w:left="1250" w:hanging="17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B52811"/>
    <w:multiLevelType w:val="hybridMultilevel"/>
    <w:tmpl w:val="4B383C28"/>
    <w:lvl w:ilvl="0" w:tplc="FDC40E8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E5D80"/>
    <w:multiLevelType w:val="hybridMultilevel"/>
    <w:tmpl w:val="950ED550"/>
    <w:lvl w:ilvl="0" w:tplc="08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0FE"/>
    <w:rsid w:val="00004B15"/>
    <w:rsid w:val="00076814"/>
    <w:rsid w:val="000D135F"/>
    <w:rsid w:val="001960FE"/>
    <w:rsid w:val="0031048D"/>
    <w:rsid w:val="003371FA"/>
    <w:rsid w:val="004F649D"/>
    <w:rsid w:val="00560F93"/>
    <w:rsid w:val="007B23F8"/>
    <w:rsid w:val="00D66395"/>
    <w:rsid w:val="00DA6911"/>
    <w:rsid w:val="00DE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0F1C9"/>
  <w15:docId w15:val="{B2CBC824-9079-4D94-A9C4-79A7A7414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60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1960FE"/>
    <w:rPr>
      <w:sz w:val="24"/>
      <w:szCs w:val="24"/>
    </w:rPr>
  </w:style>
  <w:style w:type="paragraph" w:customStyle="1" w:styleId="TableBullet">
    <w:name w:val="Table Bullet"/>
    <w:basedOn w:val="Normal"/>
    <w:rsid w:val="001960FE"/>
    <w:pPr>
      <w:ind w:left="144" w:hanging="144"/>
    </w:pPr>
    <w:rPr>
      <w:szCs w:val="24"/>
    </w:rPr>
  </w:style>
  <w:style w:type="paragraph" w:styleId="ListParagraph">
    <w:name w:val="List Paragraph"/>
    <w:basedOn w:val="Normal"/>
    <w:uiPriority w:val="34"/>
    <w:qFormat/>
    <w:rsid w:val="001960FE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960FE"/>
    <w:pPr>
      <w:ind w:left="360" w:hanging="360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1960FE"/>
    <w:rPr>
      <w:rFonts w:ascii="Times New Roman" w:eastAsia="Times New Roman" w:hAnsi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9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Jackie Brophy</cp:lastModifiedBy>
  <cp:revision>3</cp:revision>
  <dcterms:created xsi:type="dcterms:W3CDTF">2023-06-27T13:17:00Z</dcterms:created>
  <dcterms:modified xsi:type="dcterms:W3CDTF">2025-06-03T10:33:00Z</dcterms:modified>
</cp:coreProperties>
</file>